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3D57B394"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>рокуратурой города утверждено обвинительное заключение и для рассмотрения по существу направлено в Буйнакский</w:t>
      </w:r>
      <w:r w:rsidR="004E0067">
        <w:rPr>
          <w:sz w:val="28"/>
          <w:szCs w:val="28"/>
        </w:rPr>
        <w:t xml:space="preserve"> районный</w:t>
      </w:r>
      <w:r w:rsidR="00832E4C">
        <w:rPr>
          <w:sz w:val="28"/>
          <w:szCs w:val="28"/>
        </w:rPr>
        <w:t xml:space="preserve"> </w:t>
      </w:r>
      <w:r w:rsidR="00E44FBF">
        <w:rPr>
          <w:sz w:val="28"/>
          <w:szCs w:val="28"/>
        </w:rPr>
        <w:t>суд уголовное дело в отношении</w:t>
      </w:r>
      <w:r w:rsidR="00762988">
        <w:rPr>
          <w:sz w:val="28"/>
          <w:szCs w:val="28"/>
        </w:rPr>
        <w:t xml:space="preserve"> </w:t>
      </w:r>
      <w:r w:rsidR="004E0067">
        <w:rPr>
          <w:sz w:val="28"/>
          <w:szCs w:val="28"/>
        </w:rPr>
        <w:t>жителя г. Буйнакска</w:t>
      </w:r>
      <w:r w:rsidR="00010677">
        <w:rPr>
          <w:sz w:val="28"/>
          <w:szCs w:val="28"/>
        </w:rPr>
        <w:t>, обвиняемо</w:t>
      </w:r>
      <w:r w:rsidR="004E0067">
        <w:rPr>
          <w:sz w:val="28"/>
          <w:szCs w:val="28"/>
        </w:rPr>
        <w:t>го</w:t>
      </w:r>
      <w:r w:rsidR="00757A1A">
        <w:rPr>
          <w:sz w:val="28"/>
          <w:szCs w:val="28"/>
        </w:rPr>
        <w:t xml:space="preserve"> 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 xml:space="preserve">1 ст. </w:t>
      </w:r>
      <w:r w:rsidR="00FD7037">
        <w:rPr>
          <w:spacing w:val="-1"/>
          <w:sz w:val="28"/>
          <w:szCs w:val="28"/>
        </w:rPr>
        <w:t>2</w:t>
      </w:r>
      <w:r w:rsidR="004E0067">
        <w:rPr>
          <w:spacing w:val="-1"/>
          <w:sz w:val="28"/>
          <w:szCs w:val="28"/>
        </w:rPr>
        <w:t>64.1</w:t>
      </w:r>
      <w:r w:rsidR="00757A1A">
        <w:rPr>
          <w:spacing w:val="-1"/>
          <w:sz w:val="28"/>
          <w:szCs w:val="28"/>
        </w:rPr>
        <w:t xml:space="preserve"> </w:t>
      </w:r>
      <w:r w:rsidR="00757A1A" w:rsidRPr="00144E60">
        <w:rPr>
          <w:spacing w:val="-1"/>
          <w:sz w:val="28"/>
          <w:szCs w:val="28"/>
        </w:rPr>
        <w:t>УК РФ</w:t>
      </w:r>
      <w:r w:rsidR="00757A1A">
        <w:rPr>
          <w:sz w:val="28"/>
          <w:szCs w:val="28"/>
        </w:rPr>
        <w:t xml:space="preserve"> </w:t>
      </w:r>
      <w:r w:rsidR="00A95C0E">
        <w:rPr>
          <w:sz w:val="28"/>
          <w:szCs w:val="28"/>
        </w:rPr>
        <w:t>–</w:t>
      </w:r>
      <w:r w:rsidR="005801DD">
        <w:rPr>
          <w:sz w:val="28"/>
          <w:szCs w:val="28"/>
        </w:rPr>
        <w:t xml:space="preserve"> </w:t>
      </w:r>
      <w:r w:rsidR="004E0067">
        <w:rPr>
          <w:sz w:val="28"/>
          <w:szCs w:val="28"/>
        </w:rPr>
        <w:t xml:space="preserve">управление автомобилем лицом, находящимся в состоянии алкогольного опьянения лицом, подвергнутым административному наказанию или имеющим судимость. </w:t>
      </w:r>
    </w:p>
    <w:p w14:paraId="68910DA1" w14:textId="29D9E0DB" w:rsidR="004E0067" w:rsidRDefault="004E0067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ОГИБДД ОМВД России по Буйнакскому району остановлен автомобиль марки «ВАЗ-211440» под управлением местного жителя, который управлял автомобилем с признаками алкогольного опьянения. При проведении освидетельствования был установлен факт алкогольного опьянения, при этом концентрация этилового спирта превышала возможную суммарную погрешность измерений. </w:t>
      </w:r>
    </w:p>
    <w:p w14:paraId="532D4E82" w14:textId="1AC6B4C1"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BB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 лет.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1D537" w14:textId="389504D2" w:rsidR="0091346C" w:rsidRPr="0064117B" w:rsidRDefault="004E0067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прокурора города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Биярсланов</w:t>
      </w:r>
      <w:proofErr w:type="spellEnd"/>
    </w:p>
    <w:sectPr w:rsidR="0091346C" w:rsidRPr="0064117B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BA70C" w14:textId="77777777" w:rsidR="008D6664" w:rsidRDefault="008D6664" w:rsidP="007212FD">
      <w:pPr>
        <w:spacing w:after="0" w:line="240" w:lineRule="auto"/>
      </w:pPr>
      <w:r>
        <w:separator/>
      </w:r>
    </w:p>
  </w:endnote>
  <w:endnote w:type="continuationSeparator" w:id="0">
    <w:p w14:paraId="2118510A" w14:textId="77777777" w:rsidR="008D6664" w:rsidRDefault="008D666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07285" w14:textId="77777777" w:rsidR="008D6664" w:rsidRDefault="008D6664" w:rsidP="007212FD">
      <w:pPr>
        <w:spacing w:after="0" w:line="240" w:lineRule="auto"/>
      </w:pPr>
      <w:r>
        <w:separator/>
      </w:r>
    </w:p>
  </w:footnote>
  <w:footnote w:type="continuationSeparator" w:id="0">
    <w:p w14:paraId="7CF48407" w14:textId="77777777" w:rsidR="008D6664" w:rsidRDefault="008D666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067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117B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664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B5FBD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046B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804EB-D967-441F-8530-9EC08839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15</cp:revision>
  <cp:lastPrinted>2024-02-01T14:46:00Z</cp:lastPrinted>
  <dcterms:created xsi:type="dcterms:W3CDTF">2024-11-12T14:20:00Z</dcterms:created>
  <dcterms:modified xsi:type="dcterms:W3CDTF">2025-06-23T14:12:00Z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